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lineRule="exact" w:line="280" w:before="0" w:after="0"/>
        <w:jc w:val="center"/>
        <w:outlineLvl w:val="1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ПРОФЕССИОНАЛЬНЫЙ СТАНДАРТ</w:t>
      </w:r>
    </w:p>
    <w:p>
      <w:pPr>
        <w:pStyle w:val="Normal"/>
        <w:numPr>
          <w:ilvl w:val="0"/>
          <w:numId w:val="0"/>
        </w:numPr>
        <w:autoSpaceDE w:val="false"/>
        <w:spacing w:lineRule="exact" w:line="280" w:before="0" w:after="0"/>
        <w:jc w:val="center"/>
        <w:outlineLvl w:val="1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«</w:t>
      </w:r>
      <w:bookmarkStart w:id="0" w:name="__DdeLink__3_2262003265"/>
      <w:r>
        <w:rPr>
          <w:rFonts w:cs="Times New Roman" w:ascii="Times New Roman" w:hAnsi="Times New Roman"/>
          <w:b/>
          <w:color w:val="000000"/>
          <w:sz w:val="30"/>
          <w:szCs w:val="30"/>
        </w:rPr>
        <w:t>ТЕСТИРОВАНИЕ ПРОГРАММНОГО ОБЕСПЕЧЕНИЯ</w:t>
      </w:r>
      <w:bookmarkEnd w:id="0"/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p>
      <w:pPr>
        <w:pStyle w:val="Normal"/>
        <w:numPr>
          <w:ilvl w:val="0"/>
          <w:numId w:val="0"/>
        </w:numPr>
        <w:autoSpaceDE w:val="false"/>
        <w:spacing w:lineRule="exact" w:line="280" w:before="0" w:after="0"/>
        <w:jc w:val="center"/>
        <w:outlineLvl w:val="1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УЧРЕЖДЕНИЕ ОБРАЗОВАНИЯ «БЕЛОРУССКАЯ ГОСУДАРСТВЕННАЯ АКАДЕМИЯ СВЯЗИ»</w:t>
      </w:r>
    </w:p>
    <w:p>
      <w:pPr>
        <w:pStyle w:val="Normal"/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</w:r>
    </w:p>
    <w:p>
      <w:pPr>
        <w:pStyle w:val="Normal"/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 xml:space="preserve">ГЛАВА 1 </w:t>
      </w:r>
    </w:p>
    <w:p>
      <w:pPr>
        <w:pStyle w:val="Normal"/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ОБЩИЕ СВЕДЕНИЯ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1. Настоящий профессиональный стандарт разработан на вид трудовой деятельности «Тестирование программного обеспечения».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2. Настоящий профессиональный стандарт может применяться в организациях, осуществляющих следующие виды экономической деятельности (далее – ВЭД):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5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06"/>
        <w:gridCol w:w="1418"/>
        <w:gridCol w:w="5367"/>
      </w:tblGrid>
      <w:tr>
        <w:trPr/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секции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(подсекции)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раздела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группы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и наименование класса (подкласса) ВЭД</w:t>
            </w:r>
          </w:p>
        </w:tc>
      </w:tr>
      <w:tr>
        <w:trPr>
          <w:trHeight w:val="489" w:hRule="atLeast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JC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6201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62010 Деятельность в области компьютерного программирования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3. Настоящий профессиональный стандарт распространяется на занятия, входящие в следующие классификационные группы занятий: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7744"/>
      </w:tblGrid>
      <w:tr>
        <w:trPr>
          <w:trHeight w:val="17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 начальной группы занятий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</w:t>
            </w:r>
          </w:p>
        </w:tc>
      </w:tr>
      <w:tr>
        <w:trPr>
          <w:trHeight w:val="17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1330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Руководители структурных подразделений в сфере информационно-коммуникационных технологий</w:t>
            </w:r>
          </w:p>
        </w:tc>
      </w:tr>
      <w:tr>
        <w:trPr>
          <w:trHeight w:val="17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2512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Разработчики программного обеспечения</w:t>
            </w:r>
          </w:p>
        </w:tc>
      </w:tr>
      <w:tr>
        <w:trPr>
          <w:trHeight w:val="17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2514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Программисты приложений</w:t>
            </w:r>
          </w:p>
        </w:tc>
      </w:tr>
      <w:tr>
        <w:trPr>
          <w:trHeight w:val="17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3512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Специалисты (техники) по поддержке пользователей информационно-коммуникационных технологий</w:t>
            </w:r>
          </w:p>
        </w:tc>
      </w:tr>
    </w:tbl>
    <w:p>
      <w:pPr>
        <w:pStyle w:val="Normal"/>
        <w:spacing w:lineRule="auto" w:line="240" w:before="0"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1" w:name="_Hlk35947830"/>
      <w:bookmarkStart w:id="2" w:name="_Hlk35947830"/>
      <w:bookmarkEnd w:id="2"/>
    </w:p>
    <w:p>
      <w:pPr>
        <w:pStyle w:val="Normal"/>
        <w:autoSpaceDE w:val="false"/>
        <w:spacing w:lineRule="exact" w:line="28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 xml:space="preserve">ГЛАВА 2 </w:t>
      </w:r>
    </w:p>
    <w:p>
      <w:pPr>
        <w:pStyle w:val="Normal"/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КРАТКАЯ ХАРАКТЕРИСТИКА ВИДА ТРУДОВОЙ ДЕЯТЕЛЬНОСТИ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30"/>
          <w:szCs w:val="30"/>
        </w:rPr>
        <w:t xml:space="preserve">4. Цель вида трудовой деятельности «Тестирование программного обеспечения» – обеспечить качество разрабатываемого программного обеспечения путем проверки соответствия продукта заявленным требованиям, анализа метрик, сбора и передачи информации </w:t>
        <w:br/>
        <w:t>о несоответствиях.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30"/>
          <w:szCs w:val="30"/>
        </w:rPr>
        <w:t xml:space="preserve">Данный вид трудовой деятельности предполагает анализ требований заказчика, выработка стратегии тестирования, составление тест-планов и тест-кейсов, подготовка данных, установка необходимых операционной системы и платформ, разработка автоматизированных тестов. Тестирование программного обеспечения осуществляется согласно тест-плану для обеспечения его функционирования в соответствии </w:t>
        <w:br/>
        <w:t xml:space="preserve">с техническим заданием и стандартами качества программного обеспечения. В процессе работы проводится анализ результатов тестирования, метрик; выявление причин возникновения несоответствий программного обеспечения и прилагаемой документации, а также возникающих проблем функционирования и сбоев; составление </w:t>
        <w:br/>
        <w:t>и оформление документации для дальнейшей работы над программным обеспечением. Обеспечивается управление процессом тестирования, в том числе корректировка задач и перераспределение ресурсов.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30"/>
          <w:szCs w:val="30"/>
        </w:rPr>
        <w:t>Получаемые результаты труда: программный продукт, соответствующий требованиям заказчика и стандартам качества программного обеспечения.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 xml:space="preserve">ГЛАВА 3 </w:t>
      </w:r>
    </w:p>
    <w:p>
      <w:pPr>
        <w:pStyle w:val="Normal"/>
        <w:autoSpaceDE w:val="false"/>
        <w:spacing w:lineRule="exact" w:line="28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ПРИМЕРНЫЙ </w:t>
      </w:r>
      <w:r>
        <w:rPr>
          <w:rFonts w:cs="Times New Roman" w:ascii="Times New Roman" w:hAnsi="Times New Roman"/>
          <w:b/>
          <w:bCs/>
          <w:sz w:val="30"/>
          <w:szCs w:val="30"/>
        </w:rPr>
        <w:t>ПЕРЕЧЕНЬ ПРОФЕССИЙ РАБОЧИХ И ДОЛЖНОСТЕЙ СЛУЖАЩИХ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9593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379"/>
        <w:gridCol w:w="1830"/>
      </w:tblGrid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профессии рабочего, должности служащего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Уровень квалификации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1330-003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Менеджер по информационным технологиям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2512-005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Специалист по тестированию программного обеспечения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6</w:t>
            </w:r>
          </w:p>
        </w:tc>
      </w:tr>
      <w:tr>
        <w:trPr/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2514-003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Специалист по тестированию программного обеспечения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3512-001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be-BY"/>
              </w:rPr>
              <w:t>Тестировщик программного обеспечения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5</w:t>
            </w:r>
          </w:p>
        </w:tc>
      </w:tr>
    </w:tbl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bookmarkStart w:id="3" w:name="_Hlk35947830"/>
      <w:bookmarkStart w:id="4" w:name="_Hlk35947830"/>
      <w:bookmarkEnd w:id="4"/>
    </w:p>
    <w:p>
      <w:pPr>
        <w:pStyle w:val="Normal"/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 xml:space="preserve">ГЛАВА 4 </w:t>
      </w:r>
    </w:p>
    <w:p>
      <w:pPr>
        <w:pStyle w:val="Normal"/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ПЕРЕЧЕНЬ ОБОБЩЕННЫХ ТРУДОВЫХ ФУНКЦИЙ, ТРУДОВЫХ ФУНКЦИЙ, ВЫДЕЛЕННЫХ В ДАННОМ ВИДЕ ТРУДОВОЙ ДЕЯТЕЛЬНОСТИ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tbl>
      <w:tblPr>
        <w:tblW w:w="49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131"/>
        <w:gridCol w:w="1108"/>
        <w:gridCol w:w="3742"/>
        <w:gridCol w:w="1856"/>
      </w:tblGrid>
      <w:tr>
        <w:trPr/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5" w:name="_Hlk36206188"/>
            <w:bookmarkStart w:id="6" w:name="_Hlk34147326"/>
            <w:bookmarkEnd w:id="5"/>
            <w:bookmarkEnd w:id="6"/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Трудовые функции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Уровень квалификации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vertAlign w:val="superscript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Код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vertAlign w:val="superscript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Код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Наименование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</w:r>
          </w:p>
        </w:tc>
      </w:tr>
      <w:tr>
        <w:trPr>
          <w:trHeight w:val="23" w:hRule="atLeast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Подготовка тестовых данных и выполнение тест-кейс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01.01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Анализ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ирует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исходн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документаци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 определ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требовани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к процессу тестирования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01.02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Подготавливает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тестовы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данн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в соответствии с техническим заданием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01.03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Реализ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тест-кейсы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01.04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Регистр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ирует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дефект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в системе контроля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01.05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Тестир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сопроводительн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документаци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на соответствие техническому заданию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Создание тест-кейсов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02.01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Разрабатывает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тест-кейс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 проводит автоматизированн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тест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ирование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02.02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Восстанавл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ивает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тест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после сбоев, повлекших за собой нарушение качества работы системы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02.03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Пров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еряет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исправленны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дефект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ы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>
        <w:trPr>
          <w:trHeight w:val="23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Исследование результатов тестирования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03.01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Анализирует результаты тестирования на соответствие требованиям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Разработка документов для тестирования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04.01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Разрабатывает тестов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документ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, включая план тестирования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04.02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Оцен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ивает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 анализирует метрики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Выработка стратегии тестирования и управление процессом тестирования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95" w:leader="none"/>
                <w:tab w:val="center" w:pos="451" w:leader="none"/>
              </w:tabs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05.01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Формир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 утвержд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стратеги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тестирования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05.02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Организует рабоч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ий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процесс команды сотрудников,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проводящих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тестировани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05.03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Обеспечивает м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ониторинг работы заинтересованными лицами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05.04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Проводит собеседования, оцен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ивает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технически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знани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кандидатов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05.05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Подб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ирает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 подготавливает персонал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для проведения тестирования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autoSpaceDE w:val="false"/>
        <w:spacing w:lineRule="exact" w:line="28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</w:r>
    </w:p>
    <w:p>
      <w:pPr>
        <w:pStyle w:val="Normal"/>
        <w:tabs>
          <w:tab w:val="clear" w:pos="720"/>
          <w:tab w:val="left" w:pos="9214" w:leader="none"/>
        </w:tabs>
        <w:autoSpaceDE w:val="false"/>
        <w:spacing w:lineRule="exact" w:line="28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</w:r>
    </w:p>
    <w:p>
      <w:pPr>
        <w:pStyle w:val="Normal"/>
        <w:tabs>
          <w:tab w:val="clear" w:pos="720"/>
          <w:tab w:val="left" w:pos="9214" w:leader="none"/>
        </w:tabs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ГЛАВА 5</w:t>
      </w:r>
    </w:p>
    <w:p>
      <w:pPr>
        <w:pStyle w:val="Normal"/>
        <w:tabs>
          <w:tab w:val="clear" w:pos="720"/>
          <w:tab w:val="left" w:pos="9214" w:leader="none"/>
        </w:tabs>
        <w:autoSpaceDE w:val="false"/>
        <w:spacing w:lineRule="exact" w:line="28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ХАРАКТЕРИСТИКА ОБОБЩЕННЫХ ТРУДОВЫХ ФУНКЦИЙ</w:t>
      </w:r>
    </w:p>
    <w:p>
      <w:pPr>
        <w:pStyle w:val="Normal"/>
        <w:tabs>
          <w:tab w:val="clear" w:pos="720"/>
          <w:tab w:val="left" w:pos="9214" w:leader="none"/>
        </w:tabs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 Обобщенные трудовые функции: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5.1 Обобщенная трудовая функция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01 «</w:t>
      </w:r>
      <w:r>
        <w:rPr>
          <w:rFonts w:cs="Times New Roman" w:ascii="Times New Roman" w:hAnsi="Times New Roman"/>
          <w:bCs/>
          <w:sz w:val="30"/>
          <w:szCs w:val="30"/>
        </w:rPr>
        <w:t>Подготовка тестовых данных и выполнение тест-кейсов</w:t>
      </w:r>
      <w:r>
        <w:rPr>
          <w:rFonts w:cs="Times New Roman" w:ascii="Times New Roman" w:hAnsi="Times New Roman"/>
          <w:sz w:val="30"/>
          <w:szCs w:val="30"/>
        </w:rPr>
        <w:t>»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Уровень квалификации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2710180</wp:posOffset>
                </wp:positionH>
                <wp:positionV relativeFrom="paragraph">
                  <wp:posOffset>17145</wp:posOffset>
                </wp:positionV>
                <wp:extent cx="453390" cy="23177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317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9214" w:leader="none"/>
                                    </w:tabs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5.7pt;height:18.25pt;mso-wrap-distance-left:9pt;mso-wrap-distance-right:9pt;mso-wrap-distance-top:0pt;mso-wrap-distance-bottom:0pt;margin-top:1.35pt;mso-position-vertical-relative:text;margin-left:213.4pt;mso-position-horizontal-relative:page">
                <v:fill opacity="0f"/>
                <v:textbox>
                  <w:txbxContent>
                    <w:tbl>
                      <w:tblPr>
                        <w:tblW w:w="714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14"/>
                      </w:tblGrid>
                      <w:tr>
                        <w:trPr/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9214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9214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tbl>
      <w:tblPr>
        <w:tblW w:w="4950" w:type="pct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7235"/>
      </w:tblGrid>
      <w:tr>
        <w:trPr/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546" w:hRule="atLeast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Без предъявления требований к стажу работы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5.1.1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01.01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Анализирует исходную документацию и определяет требования к процессу тестирования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918" w:hRule="atLeast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Трудовые действия (далее – ТД)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Тестирует исходную документацию (поиск несоответствий, выяснение недостающей информации по программному обеспечению)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Проводит анализ требований на реализуемость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Подготавливает отчет о результатах тестирования исходной документации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Методы анализа и тестирования документации;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основы теории тестирования (модели тестирования, планирование тестирования, тест-дизайн, проектирование тестов)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Анализировать взаимосвязи, выявлять пропущенную информацию в документах;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определять наиболее ресурсоемкие процессы в тестировании;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Анализировать исходную документацию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5.1.2 Трудовая функция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01.02 «</w:t>
      </w:r>
      <w:r>
        <w:rPr>
          <w:rFonts w:cs="Times New Roman" w:ascii="Times New Roman" w:hAnsi="Times New Roman"/>
          <w:bCs/>
          <w:sz w:val="30"/>
          <w:szCs w:val="30"/>
        </w:rPr>
        <w:t>Подготавливает тестовые данные в соответствии с техническим заданием</w:t>
      </w:r>
      <w:r>
        <w:rPr/>
        <w:t>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569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Без предъявления требований к стажу работы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569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ТД_1. Просматривает техническое задание и оценивает время для его выполнения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ТД_2. Предоставляет руководителю краткий отчет о результатах изучения задания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ТД_3. Проводит анализ существующих данных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ТД_4. Выделяет тестовые данные из имеющихся машинных файлов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ТД_5. Выделяет тестовые данные из внемашинных документов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ТД_6. Применяет генератор тестовых данных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ТД_7. Подготавливает отчет о выполненных действиях</w:t>
            </w:r>
          </w:p>
        </w:tc>
      </w:tr>
      <w:tr>
        <w:trPr>
          <w:trHeight w:val="569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Основные термины и сокращения, используемые в документации и принятые в организации;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основы тестирования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форматы представления данных</w:t>
            </w:r>
          </w:p>
        </w:tc>
      </w:tr>
      <w:tr>
        <w:trPr>
          <w:trHeight w:val="569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Создавать алгоритм действий для выполнения технического задания;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анализировать алгоритм технического задания на недостаточность или избыточность действий;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работать с технической документацией;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работать с инструментами подготовки тестовых данных</w:t>
            </w:r>
          </w:p>
        </w:tc>
      </w:tr>
      <w:tr>
        <w:trPr>
          <w:trHeight w:val="569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–</w:t>
            </w:r>
          </w:p>
        </w:tc>
      </w:tr>
      <w:tr>
        <w:trPr>
          <w:trHeight w:val="569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5.1.3 Трудовая функция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01.03 «</w:t>
      </w:r>
      <w:r>
        <w:rPr>
          <w:rFonts w:cs="Times New Roman" w:ascii="Times New Roman" w:hAnsi="Times New Roman"/>
          <w:bCs/>
          <w:sz w:val="30"/>
          <w:szCs w:val="30"/>
        </w:rPr>
        <w:t>Реализует тест-кейсы</w:t>
      </w:r>
      <w:r>
        <w:rPr/>
        <w:t>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Без предъявления требований к стажу работы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ТД_1. Исследует тестируемое программное обеспечение на корректное начальное состояние для начала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ТД_2. Подготавливает тестовые платформы (устанавливает операционные системы, дополнительные программные обеспечения)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ТД_3. Выполняет тест-кейсы на тестовых данных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ТД_4. Сравнивает поведение системы, описанное в требованиях, и поведение системы, наблюдаемое в процессе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ТД_5. Обнаруживает дефекты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ТД_6. Сообщает руководителю о выполненном задании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Нормативные, методические материалы по вопросам испытания и тестирования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основы работы в операционной системе, в которой производится тестирование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основы программирования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Работать с инструментами выполнения тестов;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составлять отчет о выполнении технического задания;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пользоваться специальным программным обеспечением для автоматизированного тестирования на уровне запуска готовых тестов;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работать в команде с разработчиками и другими специалистами по тестированию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–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5.1.4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01.04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Регистрирует дефекты в системе контроля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36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Без предъявления требований к стажу работы</w:t>
            </w:r>
          </w:p>
        </w:tc>
      </w:tr>
    </w:tbl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129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осит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информаци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о дефектах в систему контроля, включая описание условий, при которых он возник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носит рекомендации об улучшении работы программного обеспечения в систему контроля дефектов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Добавляет в систему планирования отчет о выполненном техническом задании</w:t>
            </w:r>
          </w:p>
        </w:tc>
      </w:tr>
      <w:tr>
        <w:trPr>
          <w:trHeight w:val="800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Системы контроля дефектов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основы тестирования программного обеспечения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жизненный цикл дефекта</w:t>
            </w:r>
          </w:p>
        </w:tc>
      </w:tr>
      <w:tr>
        <w:trPr>
          <w:trHeight w:val="422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Конкретизировать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 описать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дефект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работать со специал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ьным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программным обеспечением для регистрации дефектов</w:t>
            </w:r>
          </w:p>
        </w:tc>
      </w:tr>
      <w:tr>
        <w:trPr>
          <w:trHeight w:val="51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322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5.1.5 Трудовая функция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01.05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Тестирует сопроводительную документацию на соответствие техническому заданию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5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Без предъявления требований к стажу работы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5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ТД_1. Проверяет сопроводительную документацию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ТД_2. Контролирует документы на соответствие требованиям, предъявляемым заказчиком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ТД_3. Выявляет несоответствия описания продукта в документации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ТД_4. Устанавливает несоответствие стандартам качества</w:t>
            </w:r>
          </w:p>
        </w:tc>
      </w:tr>
      <w:tr>
        <w:trPr>
          <w:trHeight w:val="5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Нормативные, методические материалы по вопросам испытания и тестирования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основы технологии тестирования программного обеспечения</w:t>
            </w:r>
          </w:p>
        </w:tc>
      </w:tr>
      <w:tr>
        <w:trPr>
          <w:trHeight w:val="5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Работать с технической документацией;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составлять отчет по выполнению технического задания</w:t>
            </w:r>
          </w:p>
        </w:tc>
      </w:tr>
      <w:tr>
        <w:trPr>
          <w:trHeight w:val="5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–</w:t>
            </w:r>
          </w:p>
        </w:tc>
      </w:tr>
      <w:tr>
        <w:trPr>
          <w:trHeight w:val="5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5.2 Обобщенная трудовая функция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02 «</w:t>
      </w:r>
      <w:r>
        <w:rPr>
          <w:rFonts w:cs="Times New Roman" w:ascii="Times New Roman" w:hAnsi="Times New Roman"/>
          <w:bCs/>
          <w:sz w:val="30"/>
          <w:szCs w:val="30"/>
        </w:rPr>
        <w:t>Создание тест-кейсов</w:t>
      </w:r>
      <w:r>
        <w:rPr>
          <w:rFonts w:cs="Times New Roman" w:ascii="Times New Roman" w:hAnsi="Times New Roman"/>
          <w:sz w:val="30"/>
          <w:szCs w:val="30"/>
        </w:rPr>
        <w:t>»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Уровень квалификации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2710180</wp:posOffset>
                </wp:positionH>
                <wp:positionV relativeFrom="paragraph">
                  <wp:posOffset>17145</wp:posOffset>
                </wp:positionV>
                <wp:extent cx="453390" cy="23177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317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9214" w:leader="none"/>
                                    </w:tabs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5.7pt;height:18.25pt;mso-wrap-distance-left:9pt;mso-wrap-distance-right:9pt;mso-wrap-distance-top:0pt;mso-wrap-distance-bottom:0pt;margin-top:1.35pt;mso-position-vertical-relative:text;margin-left:213.4pt;mso-position-horizontal-relative:page">
                <v:fill opacity="0f"/>
                <v:textbox>
                  <w:txbxContent>
                    <w:tbl>
                      <w:tblPr>
                        <w:tblW w:w="714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14"/>
                      </w:tblGrid>
                      <w:tr>
                        <w:trPr/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9214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9214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yellow"/>
        </w:rPr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0"/>
        <w:gridCol w:w="7308"/>
      </w:tblGrid>
      <w:tr>
        <w:trPr>
          <w:trHeight w:val="977" w:hRule="atLeast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1) 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32" w:hRule="atLeast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324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3292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Анализ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ирует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план тестирования и выявляет приоритетны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области покрытия тест-кейсов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Определ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входные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значени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, необходимы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для описания тест-кейсов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Выделяет классы эквивалентности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 граничные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значения каждого типа входных данных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ТД_4. Составляет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таблиц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,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содержащие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список комбинаций значений из различных классов эквивалентности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 граничных условий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ТД_5. Создает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тест-кейс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 и тестовые сценарии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ТД_6.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Разрабатывает технические задани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для тестировщиков программного обеспечения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ТД_7. Создает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программ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для автоматизированного тестирования 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ТД_8.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Проводит автоматизированное тестирование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ТД_9.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Актуализирует тест-кейсы при обновлении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требований к программному обеспечению</w:t>
            </w:r>
          </w:p>
        </w:tc>
      </w:tr>
      <w:tr>
        <w:trPr>
          <w:trHeight w:val="1690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Классификаци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видов и типов тестирования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ехники проектирования и комбинаторики тестов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роцесс тестирования программного обеспечения и жизненный цикл программного обеспечения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истемы автоматизированного тестирования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я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зык программирования для написания программ автоматизированного тестирования</w:t>
            </w:r>
          </w:p>
        </w:tc>
      </w:tr>
      <w:tr>
        <w:trPr>
          <w:trHeight w:val="1691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Пользоваться специальным программным обеспечением для автоматизированного тестирования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оздавать алгоритм действий для выполнения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технического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задания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ладеть техниками тестирования (техниками, базирующимися на спецификации; техниками, ориентированными на код; тестированием, ориентированным на дефекты; техниками, базирующимися на условиях использования; тестированием, базирующемся на надежности инженерного процесса)</w:t>
            </w:r>
          </w:p>
        </w:tc>
      </w:tr>
      <w:tr>
        <w:trPr>
          <w:trHeight w:val="411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2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5.2.1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02.01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Разрабатывает тест-кейсы и проводит автоматизированное тестирование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937" w:hRule="atLeast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510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324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5.2.2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02.02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Восстанавливает тесты после сбоев, повлекших за собой нарушение качества работы системы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957" w:hRule="atLeast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512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324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</w:tbl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2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Определ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причины сбоя в системе вместе с разработчиками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П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одгот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авливает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отчет руководителю и группе разработчиков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Выполн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настройки для проведения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ТД_4.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Проводит повторн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 тестировани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ТД_5.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Отме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чает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полученны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результаты в рабочем журнале</w:t>
            </w:r>
          </w:p>
        </w:tc>
      </w:tr>
      <w:tr>
        <w:trPr>
          <w:trHeight w:val="1396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Архитектуру тестируемой системы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сновы работы в операционной системе, в которой проводится тестирование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истемы автоматизированного тестирования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роцесс тестирования программного обеспечения и жизненный цикл программного обеспечения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сновы программирования</w:t>
            </w:r>
          </w:p>
        </w:tc>
      </w:tr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Владеть техниками тестирования (техниками, базирующимися на спецификации; техниками, ориентированными на код; тестированием, ориентированным на дефекты; техниками, базирующимися на условиях использования; тестированием, базирующемся на надежности инженерного процесса)</w:t>
            </w:r>
          </w:p>
        </w:tc>
      </w:tr>
      <w:tr>
        <w:trPr>
          <w:trHeight w:val="479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2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5.2.3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02.03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Проверяет исправленные дефекты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851" w:hRule="atLeast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реднее специальное образование по направлению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или переподготовка руководящих работников и специалистов, имеющих среднее специальное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512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324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1406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Тестирует обновлен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ные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версии программного обеспечения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Выявляет необходимости проведения регрессионных тестов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Обнаруживает дефекты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ТД_4.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Регистрирует вновь обнаруженные дефекты в систем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е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контроля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ТД_5. Регистрирует исправленные дефекты в системе контроля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ТД_6.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Сообщает руководителю о завершении задания</w:t>
            </w:r>
          </w:p>
        </w:tc>
      </w:tr>
      <w:tr>
        <w:trPr>
          <w:trHeight w:val="56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Жизненный цикл программного обеспечения, жизненный цикл дефекта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роцесс тестирования программного обеспечения</w:t>
            </w:r>
          </w:p>
        </w:tc>
      </w:tr>
      <w:tr>
        <w:trPr>
          <w:trHeight w:val="1392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Работать в команде с разработчиками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спользовать шаблоны тестов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ладеть техниками тестирования (техниками, базирующимися на спецификации; техниками, ориентированными на код; тестированием, ориентированным на дефекты; техниками, базирующимися на условиях использования; тестированием, базирующемся на надежности инженерного процесса)</w:t>
            </w:r>
          </w:p>
        </w:tc>
      </w:tr>
      <w:tr>
        <w:trPr>
          <w:trHeight w:val="419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2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5.3 Обобщенная трудовая функция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03 «</w:t>
      </w:r>
      <w:r>
        <w:rPr>
          <w:rFonts w:cs="Times New Roman" w:ascii="Times New Roman" w:hAnsi="Times New Roman"/>
          <w:sz w:val="30"/>
          <w:szCs w:val="30"/>
          <w:lang w:val="en-GB"/>
        </w:rPr>
        <w:t>Исследование результатов тестирования</w:t>
      </w:r>
      <w:r>
        <w:rPr>
          <w:rFonts w:cs="Times New Roman" w:ascii="Times New Roman" w:hAnsi="Times New Roman"/>
          <w:sz w:val="30"/>
          <w:szCs w:val="30"/>
        </w:rPr>
        <w:t>»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Уровень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2710180</wp:posOffset>
                </wp:positionH>
                <wp:positionV relativeFrom="paragraph">
                  <wp:posOffset>17145</wp:posOffset>
                </wp:positionV>
                <wp:extent cx="453390" cy="231775"/>
                <wp:effectExtent l="0" t="0" r="0" b="0"/>
                <wp:wrapSquare wrapText="bothSides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317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9214" w:leader="none"/>
                                    </w:tabs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5.7pt;height:18.25pt;mso-wrap-distance-left:9pt;mso-wrap-distance-right:9pt;mso-wrap-distance-top:0pt;mso-wrap-distance-bottom:0pt;margin-top:1.35pt;mso-position-vertical-relative:text;margin-left:213.4pt;mso-position-horizontal-relative:page">
                <v:fill opacity="0f"/>
                <v:textbox>
                  <w:txbxContent>
                    <w:tbl>
                      <w:tblPr>
                        <w:tblW w:w="714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14"/>
                      </w:tblGrid>
                      <w:tr>
                        <w:trPr/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9214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0"/>
        <w:gridCol w:w="7308"/>
      </w:tblGrid>
      <w:tr>
        <w:trPr>
          <w:trHeight w:val="1536" w:hRule="atLeast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2) 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вычислительная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37" w:hRule="atLeast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324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5.3.1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03.01 «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Анализирует результаты тестирования на соответствие требованиям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1686" w:hRule="atLeast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вычислительная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324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yellow"/>
        </w:rPr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182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Формирует данные об ожидаемых результатах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Получает данные о реальных результатах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Проверяет полученные результаты на соответствие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требованиям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ТД_4.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Исследует некорректные результаты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ТД_5.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Проверяет тестовые сценарии на ошибку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ТД_6.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Составляет статистики выполнения тестов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ТД_7.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Составляет отчет о проведенном тестировании в соответствии с регламентом своей организации</w:t>
            </w:r>
          </w:p>
        </w:tc>
      </w:tr>
      <w:tr>
        <w:trPr>
          <w:trHeight w:val="139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Инструменты выполнения тестов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азовые техники проектирования и комбинаторики тестов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ипы дефектов, их классификаци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 статистик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возникновения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роцесс тестирования программного обеспечения и жизненный цикл программного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ормат представления информации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 соответствии 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регламентом организации</w:t>
            </w:r>
          </w:p>
        </w:tc>
      </w:tr>
      <w:tr>
        <w:trPr>
          <w:trHeight w:val="123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Сопоставлять и анализировать информацию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предъявляем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заказчиком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 информацию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,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полученную в результате тестирования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ценивать влияни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среды применения на разрабатываем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ое программное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формлять отчеты о результатах тестирования</w:t>
            </w:r>
          </w:p>
        </w:tc>
      </w:tr>
      <w:tr>
        <w:trPr>
          <w:trHeight w:val="441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2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5.4 Обобщенная трудовая функция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04 «</w:t>
      </w:r>
      <w:r>
        <w:rPr>
          <w:rFonts w:cs="Times New Roman" w:ascii="Times New Roman" w:hAnsi="Times New Roman"/>
          <w:bCs/>
          <w:sz w:val="30"/>
          <w:szCs w:val="30"/>
        </w:rPr>
        <w:t>Разработка документов для тестирования</w:t>
      </w:r>
      <w:r>
        <w:rPr>
          <w:rFonts w:cs="Times New Roman" w:ascii="Times New Roman" w:hAnsi="Times New Roman"/>
          <w:sz w:val="30"/>
          <w:szCs w:val="30"/>
        </w:rPr>
        <w:t>»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Уровень квалификации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2710180</wp:posOffset>
                </wp:positionH>
                <wp:positionV relativeFrom="paragraph">
                  <wp:posOffset>17145</wp:posOffset>
                </wp:positionV>
                <wp:extent cx="453390" cy="231775"/>
                <wp:effectExtent l="0" t="0" r="0" b="0"/>
                <wp:wrapSquare wrapText="bothSides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317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9214" w:leader="none"/>
                                    </w:tabs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5.7pt;height:18.25pt;mso-wrap-distance-left:9pt;mso-wrap-distance-right:9pt;mso-wrap-distance-top:0pt;mso-wrap-distance-bottom:0pt;margin-top:1.35pt;mso-position-vertical-relative:text;margin-left:213.4pt;mso-position-horizontal-relative:page">
                <v:fill opacity="0f"/>
                <v:textbox>
                  <w:txbxContent>
                    <w:tbl>
                      <w:tblPr>
                        <w:tblW w:w="714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14"/>
                      </w:tblGrid>
                      <w:tr>
                        <w:trPr/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9214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9214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yellow"/>
        </w:rPr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1544" w:hRule="atLeast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вычислительная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324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5.4.1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04.01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Разрабатывает тестовые документы, включая план тестирования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1119" w:hRule="atLeast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вычислительная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</w:t>
            </w:r>
          </w:p>
        </w:tc>
      </w:tr>
      <w:tr>
        <w:trPr>
          <w:trHeight w:val="41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en-GB"/>
              </w:rPr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ТД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</w:t>
              <w:softHyphen/>
              <w:t>_1. Определяет метрики для достижения целей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Определяет виды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Определяет входные данные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ТД_4. Определяет последовательность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ТД_5. Разрабатывает последовательность проведения работ: подготовки, тестирования, уточнения сроков этапов работы, анализа результатов в разрезе запланированных фаз разработки, риски и т.д.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ТД_6. Определяет время начала и окончания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ТД_7. Описывает необходимые рабочие ресурсы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ТД_8. Составляет тест-планы и тест-кейсы тестирования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Теорию тестирования (модели тестирования, планирование тестирования, тест-дизайн, проектирование тестов);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стандартизацию и сертификацию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методологию разработки программного обеспечения.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Разрабатывать документацию для проведения тестирования;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распределять имеющиеся ресурсы (человеко-часы, машино-часы);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оценивать важность различных тестов (на основе приоритетов пользователя, проектных задач и рисков возникновения ошибки)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5.4.2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04.02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Оценивает и анализирует метрики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>
          <w:trHeight w:val="1578" w:hRule="atLeast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вычислительная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546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  <w:tr>
        <w:trPr>
          <w:trHeight w:val="546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Трудовые действия (ТД)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Оценивает покрытие кода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Проводит сбор метрик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Составляет отчет о результатах тестирования, включающий анализ реального и запланированного состояний</w:t>
            </w:r>
          </w:p>
        </w:tc>
      </w:tr>
      <w:tr>
        <w:trPr>
          <w:trHeight w:val="546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Классы эквивалентности и граничные условия, тестирование операций сравнения, покрытие программного кода;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метрики покрытия тестирования;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жизненный цикл тестов;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типы дефектов, классификацию и статистики их возникновения</w:t>
            </w:r>
          </w:p>
        </w:tc>
      </w:tr>
      <w:tr>
        <w:trPr>
          <w:trHeight w:val="546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Выбирать и комбинировать техники тестирования;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оценивать важность различных тестов (на основе приоритетов пользователя, проектных задач и рисков возникновения ошибки);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 основе метрик и покрытия кода оценивать достижение цели тестирования</w:t>
            </w:r>
          </w:p>
        </w:tc>
      </w:tr>
      <w:tr>
        <w:trPr>
          <w:trHeight w:val="546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546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5.5 Обобщенная трудовая функция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30"/>
          <w:szCs w:val="30"/>
        </w:rPr>
        <w:t>05 «</w:t>
      </w:r>
      <w:r>
        <w:rPr>
          <w:rFonts w:cs="Times New Roman" w:ascii="Times New Roman" w:hAnsi="Times New Roman"/>
          <w:bCs/>
          <w:sz w:val="30"/>
          <w:szCs w:val="30"/>
        </w:rPr>
        <w:t>Выработка стратегии тестирования и управление процессом тестирования</w:t>
      </w:r>
      <w:r>
        <w:rPr>
          <w:rFonts w:cs="Times New Roman" w:ascii="Times New Roman" w:hAnsi="Times New Roman"/>
          <w:sz w:val="30"/>
          <w:szCs w:val="30"/>
        </w:rPr>
        <w:t>»</w:t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Уровень квалификации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page">
                  <wp:posOffset>2710180</wp:posOffset>
                </wp:positionH>
                <wp:positionV relativeFrom="paragraph">
                  <wp:posOffset>17145</wp:posOffset>
                </wp:positionV>
                <wp:extent cx="453390" cy="231775"/>
                <wp:effectExtent l="0" t="0" r="0" b="0"/>
                <wp:wrapSquare wrapText="bothSides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317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9214" w:leader="none"/>
                                    </w:tabs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5.7pt;height:18.25pt;mso-wrap-distance-left:9pt;mso-wrap-distance-right:9pt;mso-wrap-distance-top:0pt;mso-wrap-distance-bottom:0pt;margin-top:1.35pt;mso-position-vertical-relative:text;margin-left:213.4pt;mso-position-horizontal-relative:page">
                <v:fill opacity="0f"/>
                <v:textbox>
                  <w:txbxContent>
                    <w:tbl>
                      <w:tblPr>
                        <w:tblW w:w="714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14"/>
                      </w:tblGrid>
                      <w:tr>
                        <w:trPr/>
                        <w:tc>
                          <w:tcPr>
                            <w:tcW w:w="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9214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9214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yellow"/>
        </w:rPr>
      </w:r>
    </w:p>
    <w:tbl>
      <w:tblPr>
        <w:tblW w:w="5000" w:type="pct"/>
        <w:jc w:val="left"/>
        <w:tblInd w:w="-112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31"/>
        <w:gridCol w:w="7307"/>
      </w:tblGrid>
      <w:tr>
        <w:trPr/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Информатика и 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1) 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2) Стаж работы в сфере информационных технологий не менее трех лет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5.5.1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05.01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Формирует и утверждает стратегию тестирования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Информатика и 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 Определяет уровни тестирования, роли и обязанности каждого члена команды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Определяет инструментальные средства для достижения целей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Определяет требования к операционной системе, платформам и программному обеспечению, необходимым для достижения целей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ТД_4. Проводит анализ рисков и вырабатывает план по снижению рисков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ТД_5. Принимает решение об использовании автоматизированного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ТД_6. Определяет и перераспределяет рабочие ресурсы (численность сотрудников) для проведения тестирования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ТД_7. Определяет и документирует механизмы передачи программного обеспечения на тестирование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Теорию различных стратегий тестирования;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стандартизацию и сертификацию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метрики и риски тестирования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Определять наиболее значимые метрики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выделять оптимальный вариант целей тестирования;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принимать решения в критических ситуациях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5.5.2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05.02 «Организует рабочий процесс команды сотрудников, проводящих тестирование»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Информатика и 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ез предъявления требований к стажу работы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Распределяет нагрузку между членами команды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Организует рабочий процесс команды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Разрабатывает политику мотивации членов команды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ТД_4. Контролирует рабочий процесс команды и ход выполнения тестовых заданий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ТД _5. Корректирует рабочий процесс команды 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Основы организации труда и управления, основы трудового законодательства;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жизненный цикл разработки программного обеспечения, различные методологии его разработки и место тестирования в данном процессе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Формировать команду для тестирования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принимать решения в критических ситуациях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5.5.3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05.03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Обеспечивает мониторинг работы заинтересованными лицами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Информатика и 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Стаж работы в сфере информационных технологий не менее трех лет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yellow"/>
        </w:rPr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1196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Контролирует процесс тестировани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я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, включая сроки исполнения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Уведомляет о ходе тестирования заинтересованных лиц в формате, установленном регламентом организации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Обеспечивает разработчиков и другие заинтересованны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сторон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ы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информацией о проблеме для ее исправления</w:t>
            </w:r>
          </w:p>
        </w:tc>
      </w:tr>
      <w:tr>
        <w:trPr>
          <w:trHeight w:val="516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Стандартизаци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и сертификаци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ю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 программного обеспечения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сновы теории тестирования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Принимать решения на основании данных мониторинга тестирования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оставлять отчет о ходе тестирования</w:t>
            </w:r>
          </w:p>
        </w:tc>
      </w:tr>
      <w:tr>
        <w:trPr>
          <w:trHeight w:val="336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273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-1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5.5.4 Трудовая функция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>05.04 «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Проводит собеседования, оценивает технические знания кандидата</w:t>
      </w:r>
      <w:r>
        <w:rPr>
          <w:rFonts w:cs="Times New Roman" w:ascii="Times New Roman" w:hAnsi="Times New Roman"/>
          <w:b/>
          <w:color w:val="000000"/>
          <w:sz w:val="30"/>
          <w:szCs w:val="30"/>
        </w:rPr>
        <w:t>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Информатика и 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Стаж работы в сфере информационных технологий не менее трех лет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Составляет перечни необходимых навыков для специалиста определенного уровня квалификации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Организует и проводит техническое интервью, собеседование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ТД_3. Анализирует полученные результаты интервью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ТД_4. Оценивает соответствия навыков и умений кандидата квалификационным требованиям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требования к работникам в области тестирования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методы проведения интервью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Формировать команду;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выявлять необходимые качества и умения кандидата в ходе интервью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9214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5.5.5 Трудовая функция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30"/>
          <w:szCs w:val="30"/>
        </w:rPr>
        <w:t>05.05 «</w:t>
      </w:r>
      <w:r>
        <w:rPr>
          <w:rFonts w:cs="Times New Roman" w:ascii="Times New Roman" w:hAnsi="Times New Roman"/>
          <w:bCs/>
          <w:sz w:val="30"/>
          <w:szCs w:val="30"/>
        </w:rPr>
        <w:t>Подбирает и подготавливает персонал для проведения тестирования</w:t>
      </w:r>
      <w:r>
        <w:rPr/>
        <w:t>»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/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образованию и обучению работника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ысшее образование по направлениям образования 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Информатика и в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 xml:space="preserve">ычислительная техника», «Естественные науки»,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  <w:lang w:val="en-GB"/>
              </w:rPr>
              <w:t>«Оборудование», «Радиоэлектронная техника», «Компоненты оборудования», «Связь», «Автоматизация», «Обеспечение качества», «Эргономика», «Информационная безопасность»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или переподготовка руководящих работников и специалистов, имеющих высшее образование по направлению образования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«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Информатика и </w:t>
            </w:r>
            <w:r>
              <w:rPr>
                <w:rFonts w:cs="Times New Roman" w:ascii="Times New Roman" w:hAnsi="Times New Roman"/>
                <w:sz w:val="26"/>
                <w:szCs w:val="26"/>
                <w:lang w:val="en-GB"/>
              </w:rPr>
              <w:t>вычислительная техника»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Стаж работы в сфере информационных технологий не менее трех лет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7305"/>
      </w:tblGrid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ТД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ТД_1. Анализирует резюме кандидата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ТД_2. Составляет информацию о знаниях и навыках кандидата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ТД_3. Разрабатывает тестовые задания для кандидата 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ТД_4. Проверяет и анализирует результаты выполнения тестового задания 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ТД_5. Разрабатывает план обучения кандидата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ТД_6. Подготавливает методические материалы для обучения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ТД_7. Организует обучение кандидатов или выбор курса обучения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ТД_8. Разрабатывает оценочный (тестовый) материал для проверки усвоения материала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ТД_9. Разрабатывает принципы мотивации обучения с учетом политики организации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знаниям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Основные понятия и виды тестирования;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методы обучения;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должностные инструкции сотрудников, проводящих тестирование программного обеспечения;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кадровую политику организации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Требования к умениям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Структурировать собственные знания и накопленный опыт;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оценивать качество и актуальность предлагаемых курсов обучения;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объяснять материал, подготовленный для обучения;</w:t>
            </w:r>
          </w:p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работать с учебной литературой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  <w:tr>
        <w:trPr>
          <w:trHeight w:val="65" w:hRule="atLeast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Другие характеристики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214" w:leader="none"/>
              </w:tabs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–</w:t>
            </w:r>
          </w:p>
        </w:tc>
      </w:tr>
    </w:tbl>
    <w:p>
      <w:pPr>
        <w:pStyle w:val="Normal"/>
        <w:tabs>
          <w:tab w:val="clear" w:pos="720"/>
          <w:tab w:val="left" w:pos="9214" w:leader="none"/>
        </w:tabs>
        <w:autoSpaceDE w:val="false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yellow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color w:val="000000"/>
          <w:sz w:val="30"/>
          <w:szCs w:val="30"/>
          <w:highlight w:val="yellow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  <w:highlight w:val="yellow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Данный   профессиональный   стандарт разработан рабочей группой учреждения образования «Белорусская государственная академия связи», созданной Секторальным советом квалификаций при Министерстве связи и информатизации Республики Беларусь, одобрен  17 ноября 2021 г.  на заседании Секторального совета  квалификаций в сфере информационно-коммуникационных технологий и связи при Министерстве связи и информатизации. 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cs="Times New Roman" w:ascii="Times New Roman" w:hAnsi="Times New Roman"/>
          <w:sz w:val="30"/>
          <w:szCs w:val="30"/>
        </w:rPr>
        <w:t>Профессиональный стандарт введен впервые.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0" w:top="1134" w:footer="284" w:bottom="1134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Normal"/>
      <w:autoSpaceDE w:val="false"/>
      <w:spacing w:lineRule="auto" w:line="240" w:before="0" w:after="0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  <w:r>
      <w:rPr>
        <w:rFonts w:cs="Times New Roman" w:ascii="Times New Roman" w:hAnsi="Times New Roman"/>
        <w:bCs/>
        <w:color w:val="000000"/>
        <w:sz w:val="10"/>
        <w:szCs w:val="10"/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18</w:t>
    </w:r>
    <w:r>
      <w:rPr>
        <w:sz w:val="24"/>
      </w:rPr>
      <w:fldChar w:fldCharType="end"/>
    </w:r>
  </w:p>
  <w:p>
    <w:pPr>
      <w:pStyle w:val="Normal"/>
      <w:autoSpaceDE w:val="false"/>
      <w:spacing w:lineRule="auto" w:line="240" w:before="0" w:after="0"/>
      <w:rPr>
        <w:rFonts w:ascii="Times New Roman" w:hAnsi="Times New Roman" w:cs="Times New Roman"/>
        <w:sz w:val="10"/>
        <w:szCs w:val="10"/>
        <w:lang w:val="en-US"/>
      </w:rPr>
    </w:pPr>
    <w:r>
      <w:rPr>
        <w:rFonts w:cs="Times New Roman" w:ascii="Times New Roman" w:hAnsi="Times New Roman"/>
        <w:sz w:val="10"/>
        <w:szCs w:val="10"/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Верхний колонтитул Знак"/>
    <w:basedOn w:val="Style14"/>
    <w:qFormat/>
    <w:rPr/>
  </w:style>
  <w:style w:type="character" w:styleId="Style17">
    <w:name w:val="Нижний колонтитул Знак"/>
    <w:basedOn w:val="Style14"/>
    <w:qFormat/>
    <w:rPr/>
  </w:style>
  <w:style w:type="character" w:styleId="Style18">
    <w:name w:val="Знак примечания"/>
    <w:qFormat/>
    <w:rPr>
      <w:sz w:val="16"/>
      <w:szCs w:val="16"/>
    </w:rPr>
  </w:style>
  <w:style w:type="character" w:styleId="Style19">
    <w:name w:val="Текст примечания Знак"/>
    <w:qFormat/>
    <w:rPr>
      <w:sz w:val="20"/>
      <w:szCs w:val="20"/>
    </w:rPr>
  </w:style>
  <w:style w:type="character" w:styleId="Style20">
    <w:name w:val="Тема примечания Знак"/>
    <w:qFormat/>
    <w:rPr>
      <w:b/>
      <w:bCs/>
      <w:sz w:val="20"/>
      <w:szCs w:val="20"/>
    </w:rPr>
  </w:style>
  <w:style w:type="character" w:styleId="Style21">
    <w:name w:val="Текст сноски Знак"/>
    <w:qFormat/>
    <w:rPr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22">
    <w:name w:val="Текст концевой сноски Знак"/>
    <w:qFormat/>
    <w:rPr>
      <w:sz w:val="20"/>
      <w:szCs w:val="20"/>
    </w:rPr>
  </w:style>
  <w:style w:type="character" w:styleId="EndnoteCharacters">
    <w:name w:val="Endnote Characters"/>
    <w:qFormat/>
    <w:rPr>
      <w:vertAlign w:val="superscript"/>
    </w:rPr>
  </w:style>
  <w:style w:type="character" w:styleId="InternetLink">
    <w:name w:val="Internet Link"/>
    <w:rPr>
      <w:color w:val="0000FF"/>
      <w:u w:val="single"/>
    </w:rPr>
  </w:style>
  <w:style w:type="character" w:styleId="Style23">
    <w:name w:val="Абзац списка Знак"/>
    <w:qFormat/>
    <w:rPr/>
  </w:style>
  <w:style w:type="character" w:styleId="Style24">
    <w:name w:val="Замещающий текст"/>
    <w:qFormat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tyle26">
    <w:name w:val="Текст примечания"/>
    <w:basedOn w:val="Normal"/>
    <w:qFormat/>
    <w:pPr>
      <w:spacing w:lineRule="auto" w:line="240"/>
    </w:pPr>
    <w:rPr>
      <w:sz w:val="20"/>
      <w:szCs w:val="20"/>
    </w:rPr>
  </w:style>
  <w:style w:type="paragraph" w:styleId="Style27">
    <w:name w:val="Тема примечания"/>
    <w:basedOn w:val="Style26"/>
    <w:next w:val="Style26"/>
    <w:qFormat/>
    <w:pPr/>
    <w:rPr>
      <w:b/>
      <w:bCs/>
    </w:rPr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28">
    <w:name w:val="Абзац списка"/>
    <w:basedOn w:val="Normal"/>
    <w:qFormat/>
    <w:pPr>
      <w:spacing w:lineRule="auto" w:line="256" w:before="0" w:after="160"/>
      <w:ind w:left="720" w:hanging="0"/>
      <w:contextualSpacing/>
    </w:pPr>
    <w:rPr/>
  </w:style>
  <w:style w:type="paragraph" w:styleId="Endnote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Point">
    <w:name w:val="point"/>
    <w:basedOn w:val="Normal"/>
    <w:qFormat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ConsPlusNormal">
    <w:name w:val="ConsPlusNormal"/>
    <w:qFormat/>
    <w:pPr>
      <w:widowControl w:val="false"/>
      <w:autoSpaceDE w:val="false"/>
    </w:pPr>
    <w:rPr>
      <w:rFonts w:ascii="Calibri" w:hAnsi="Calibri" w:eastAsia="Times New Roman" w:cs="Calibri"/>
      <w:color w:val="auto"/>
      <w:sz w:val="20"/>
      <w:szCs w:val="20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LibreOffice/6.1.6.3$Linux_X86_64 LibreOffice_project/10$Build-3</Application>
  <Pages>18</Pages>
  <Words>3391</Words>
  <Characters>27410</Characters>
  <CharactersWithSpaces>30321</CharactersWithSpaces>
  <Paragraphs>555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2021-12-01T12:18:00Z</dcterms:created>
  <dc:creator>Гойдь Татьяна Леонидовна</dc:creator>
  <dc:description/>
  <dc:language>en-GB</dc:language>
  <cp:lastModifiedBy>Дяга Ирина Анатольевна</cp:lastModifiedBy>
  <cp:lastPrinted>2021-10-11T09:12:00Z</cp:lastPrinted>
  <dcterms:modified xsi:type="dcterms:W3CDTF">2021-12-01T12:18:00Z</dcterms:modified>
  <cp:revision>2</cp:revision>
  <dc:subject/>
  <dc:title/>
</cp:coreProperties>
</file>